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FA" w:rsidRPr="00D034FA" w:rsidRDefault="00D034FA" w:rsidP="00D0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034FA">
        <w:rPr>
          <w:rFonts w:ascii="Times New Roman" w:hAnsi="Times New Roman" w:cs="Times New Roman"/>
          <w:sz w:val="26"/>
          <w:szCs w:val="26"/>
        </w:rPr>
        <w:t xml:space="preserve">Современные условия дорожного движения предъявляют ко всем его участникам очень высокие требования. Взрослые и дети должны ориентироваться в сложной дорожной обстановке, </w:t>
      </w:r>
      <w:proofErr w:type="gramStart"/>
      <w:r w:rsidRPr="00D034FA">
        <w:rPr>
          <w:rFonts w:ascii="Times New Roman" w:hAnsi="Times New Roman" w:cs="Times New Roman"/>
          <w:sz w:val="26"/>
          <w:szCs w:val="26"/>
        </w:rPr>
        <w:t>обладать способностью предвидеть</w:t>
      </w:r>
      <w:proofErr w:type="gramEnd"/>
      <w:r w:rsidRPr="00D034FA">
        <w:rPr>
          <w:rFonts w:ascii="Times New Roman" w:hAnsi="Times New Roman" w:cs="Times New Roman"/>
          <w:sz w:val="26"/>
          <w:szCs w:val="26"/>
        </w:rPr>
        <w:t xml:space="preserve"> развитие транспортных ситуаций, б</w:t>
      </w:r>
      <w:r>
        <w:rPr>
          <w:rFonts w:ascii="Times New Roman" w:hAnsi="Times New Roman" w:cs="Times New Roman"/>
          <w:sz w:val="26"/>
          <w:szCs w:val="26"/>
        </w:rPr>
        <w:t>ыть</w:t>
      </w:r>
      <w:r w:rsidRPr="00D034FA">
        <w:rPr>
          <w:rFonts w:ascii="Times New Roman" w:hAnsi="Times New Roman" w:cs="Times New Roman"/>
          <w:sz w:val="26"/>
          <w:szCs w:val="26"/>
        </w:rPr>
        <w:t xml:space="preserve"> максимально внимательными и предупредительными друг к другу. </w:t>
      </w:r>
    </w:p>
    <w:p w:rsidR="00D034FA" w:rsidRPr="00D034FA" w:rsidRDefault="00D034FA" w:rsidP="00D0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4FA">
        <w:rPr>
          <w:rFonts w:ascii="Times New Roman" w:hAnsi="Times New Roman" w:cs="Times New Roman"/>
          <w:sz w:val="26"/>
          <w:szCs w:val="26"/>
        </w:rPr>
        <w:t xml:space="preserve">В условиях растущего </w:t>
      </w:r>
      <w:proofErr w:type="gramStart"/>
      <w:r w:rsidRPr="00D034FA">
        <w:rPr>
          <w:rFonts w:ascii="Times New Roman" w:hAnsi="Times New Roman" w:cs="Times New Roman"/>
          <w:sz w:val="26"/>
          <w:szCs w:val="26"/>
        </w:rPr>
        <w:t>пассажиро­потока</w:t>
      </w:r>
      <w:proofErr w:type="gramEnd"/>
      <w:r w:rsidRPr="00D034FA">
        <w:rPr>
          <w:rFonts w:ascii="Times New Roman" w:hAnsi="Times New Roman" w:cs="Times New Roman"/>
          <w:sz w:val="26"/>
          <w:szCs w:val="26"/>
        </w:rPr>
        <w:t xml:space="preserve"> и увеличения интенсивности дорожного движения возрастает риск увеличения количества несчастных случаев с детьми на дорогах. </w:t>
      </w:r>
    </w:p>
    <w:p w:rsidR="00D034FA" w:rsidRPr="00D034FA" w:rsidRDefault="00D034FA" w:rsidP="00D03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4FA">
        <w:rPr>
          <w:rFonts w:ascii="Times New Roman" w:hAnsi="Times New Roman" w:cs="Times New Roman"/>
          <w:sz w:val="26"/>
          <w:szCs w:val="26"/>
        </w:rPr>
        <w:t>В 2014 году в Российской Федерации зарегистрировано 20374 дорожно-транспортных происшествия</w:t>
      </w:r>
      <w:r w:rsidR="00640FA5">
        <w:rPr>
          <w:rFonts w:ascii="Times New Roman" w:hAnsi="Times New Roman" w:cs="Times New Roman"/>
          <w:sz w:val="26"/>
          <w:szCs w:val="26"/>
        </w:rPr>
        <w:t xml:space="preserve"> </w:t>
      </w:r>
      <w:r w:rsidRPr="00D034FA">
        <w:rPr>
          <w:rFonts w:ascii="Times New Roman" w:hAnsi="Times New Roman" w:cs="Times New Roman"/>
          <w:sz w:val="26"/>
          <w:szCs w:val="26"/>
        </w:rPr>
        <w:t>с участием детей и подростков в возрасте до 16 лет, в результате которых</w:t>
      </w:r>
      <w:r w:rsidR="00640FA5">
        <w:rPr>
          <w:rFonts w:ascii="Times New Roman" w:hAnsi="Times New Roman" w:cs="Times New Roman"/>
          <w:sz w:val="26"/>
          <w:szCs w:val="26"/>
        </w:rPr>
        <w:t xml:space="preserve"> </w:t>
      </w:r>
      <w:r w:rsidRPr="00D034FA">
        <w:rPr>
          <w:rFonts w:ascii="Times New Roman" w:hAnsi="Times New Roman" w:cs="Times New Roman"/>
          <w:sz w:val="26"/>
          <w:szCs w:val="26"/>
        </w:rPr>
        <w:t xml:space="preserve">877 детей погибли и 21583 ребёнка </w:t>
      </w:r>
      <w:r w:rsidR="00640FA5">
        <w:rPr>
          <w:rFonts w:ascii="Times New Roman" w:hAnsi="Times New Roman" w:cs="Times New Roman"/>
          <w:sz w:val="26"/>
          <w:szCs w:val="26"/>
        </w:rPr>
        <w:t>по</w:t>
      </w:r>
      <w:r w:rsidRPr="00D034FA">
        <w:rPr>
          <w:rFonts w:ascii="Times New Roman" w:hAnsi="Times New Roman" w:cs="Times New Roman"/>
          <w:sz w:val="26"/>
          <w:szCs w:val="26"/>
        </w:rPr>
        <w:t>лучили ранения. По «собственной неосторожности» детей произошло 4920 дорожно-транспортных происшествий.</w:t>
      </w:r>
    </w:p>
    <w:p w:rsidR="00640FA5" w:rsidRPr="00640FA5" w:rsidRDefault="00D034FA" w:rsidP="00640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4FA">
        <w:rPr>
          <w:rFonts w:ascii="Times New Roman" w:hAnsi="Times New Roman" w:cs="Times New Roman"/>
          <w:sz w:val="26"/>
          <w:szCs w:val="26"/>
        </w:rPr>
        <w:t xml:space="preserve">Только за семь месяцев 2015 </w:t>
      </w:r>
      <w:r w:rsidR="00640FA5">
        <w:rPr>
          <w:rFonts w:ascii="Times New Roman" w:hAnsi="Times New Roman" w:cs="Times New Roman"/>
          <w:sz w:val="26"/>
          <w:szCs w:val="26"/>
        </w:rPr>
        <w:t xml:space="preserve">года </w:t>
      </w:r>
      <w:r w:rsidR="00640FA5" w:rsidRPr="00640FA5">
        <w:rPr>
          <w:rFonts w:ascii="Times New Roman" w:hAnsi="Times New Roman" w:cs="Times New Roman"/>
          <w:sz w:val="26"/>
          <w:szCs w:val="26"/>
        </w:rPr>
        <w:t>зарегистрировано 106З4</w:t>
      </w:r>
      <w:r w:rsidR="00640FA5">
        <w:rPr>
          <w:rFonts w:ascii="Times New Roman" w:hAnsi="Times New Roman" w:cs="Times New Roman"/>
          <w:sz w:val="26"/>
          <w:szCs w:val="26"/>
        </w:rPr>
        <w:t xml:space="preserve"> </w:t>
      </w:r>
      <w:r w:rsidR="00640FA5" w:rsidRPr="00640FA5">
        <w:rPr>
          <w:rFonts w:ascii="Times New Roman" w:hAnsi="Times New Roman" w:cs="Times New Roman"/>
          <w:sz w:val="26"/>
          <w:szCs w:val="26"/>
        </w:rPr>
        <w:t>Д</w:t>
      </w:r>
      <w:r w:rsidR="00640FA5">
        <w:rPr>
          <w:rFonts w:ascii="Times New Roman" w:hAnsi="Times New Roman" w:cs="Times New Roman"/>
          <w:sz w:val="26"/>
          <w:szCs w:val="26"/>
        </w:rPr>
        <w:t>ТП с</w:t>
      </w:r>
      <w:r w:rsidR="00640FA5" w:rsidRPr="00640FA5">
        <w:rPr>
          <w:rFonts w:ascii="Times New Roman" w:hAnsi="Times New Roman" w:cs="Times New Roman"/>
          <w:sz w:val="26"/>
          <w:szCs w:val="26"/>
        </w:rPr>
        <w:t xml:space="preserve"> </w:t>
      </w:r>
      <w:r w:rsidR="00640FA5">
        <w:rPr>
          <w:rFonts w:ascii="Times New Roman" w:hAnsi="Times New Roman" w:cs="Times New Roman"/>
          <w:sz w:val="26"/>
          <w:szCs w:val="26"/>
        </w:rPr>
        <w:t>уча</w:t>
      </w:r>
      <w:r w:rsidR="00640FA5" w:rsidRPr="00640FA5">
        <w:rPr>
          <w:rFonts w:ascii="Times New Roman" w:hAnsi="Times New Roman" w:cs="Times New Roman"/>
          <w:sz w:val="26"/>
          <w:szCs w:val="26"/>
        </w:rPr>
        <w:t xml:space="preserve">стием детей и подростков в </w:t>
      </w:r>
      <w:r w:rsidR="00640FA5">
        <w:rPr>
          <w:rFonts w:ascii="Times New Roman" w:hAnsi="Times New Roman" w:cs="Times New Roman"/>
          <w:sz w:val="26"/>
          <w:szCs w:val="26"/>
        </w:rPr>
        <w:t xml:space="preserve">возрасте </w:t>
      </w:r>
      <w:r w:rsidR="00640FA5" w:rsidRPr="00640FA5">
        <w:rPr>
          <w:rFonts w:ascii="Times New Roman" w:hAnsi="Times New Roman" w:cs="Times New Roman"/>
          <w:sz w:val="26"/>
          <w:szCs w:val="26"/>
        </w:rPr>
        <w:t xml:space="preserve">до 16 лет, в результате которых 403 </w:t>
      </w:r>
      <w:r w:rsidR="00640FA5">
        <w:rPr>
          <w:rFonts w:ascii="Times New Roman" w:hAnsi="Times New Roman" w:cs="Times New Roman"/>
          <w:sz w:val="26"/>
          <w:szCs w:val="26"/>
        </w:rPr>
        <w:t>ре</w:t>
      </w:r>
      <w:r w:rsidR="00640FA5" w:rsidRPr="00640FA5">
        <w:rPr>
          <w:rFonts w:ascii="Times New Roman" w:hAnsi="Times New Roman" w:cs="Times New Roman"/>
          <w:sz w:val="26"/>
          <w:szCs w:val="26"/>
        </w:rPr>
        <w:t xml:space="preserve">бёнка погибли и 11326 детей </w:t>
      </w:r>
      <w:r w:rsidR="00640FA5">
        <w:rPr>
          <w:rFonts w:ascii="Times New Roman" w:hAnsi="Times New Roman" w:cs="Times New Roman"/>
          <w:sz w:val="26"/>
          <w:szCs w:val="26"/>
        </w:rPr>
        <w:t>получи</w:t>
      </w:r>
      <w:r w:rsidR="00640FA5" w:rsidRPr="00640FA5">
        <w:rPr>
          <w:rFonts w:ascii="Times New Roman" w:hAnsi="Times New Roman" w:cs="Times New Roman"/>
          <w:sz w:val="26"/>
          <w:szCs w:val="26"/>
        </w:rPr>
        <w:t>ли ранения.</w:t>
      </w:r>
    </w:p>
    <w:p w:rsidR="00D034FA" w:rsidRDefault="00640FA5" w:rsidP="00640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FA5">
        <w:rPr>
          <w:rFonts w:ascii="Times New Roman" w:hAnsi="Times New Roman" w:cs="Times New Roman"/>
          <w:sz w:val="26"/>
          <w:szCs w:val="26"/>
        </w:rPr>
        <w:t xml:space="preserve">По сравнению с аналогичным </w:t>
      </w:r>
      <w:r>
        <w:rPr>
          <w:rFonts w:ascii="Times New Roman" w:hAnsi="Times New Roman" w:cs="Times New Roman"/>
          <w:sz w:val="26"/>
          <w:szCs w:val="26"/>
        </w:rPr>
        <w:t>пе</w:t>
      </w:r>
      <w:r w:rsidRPr="00640FA5">
        <w:rPr>
          <w:rFonts w:ascii="Times New Roman" w:hAnsi="Times New Roman" w:cs="Times New Roman"/>
          <w:sz w:val="26"/>
          <w:szCs w:val="26"/>
        </w:rPr>
        <w:t xml:space="preserve">риодом прошлого года количество </w:t>
      </w:r>
      <w:r>
        <w:rPr>
          <w:rFonts w:ascii="Times New Roman" w:hAnsi="Times New Roman" w:cs="Times New Roman"/>
          <w:sz w:val="26"/>
          <w:szCs w:val="26"/>
        </w:rPr>
        <w:t>та</w:t>
      </w:r>
      <w:r w:rsidRPr="00640FA5">
        <w:rPr>
          <w:rFonts w:ascii="Times New Roman" w:hAnsi="Times New Roman" w:cs="Times New Roman"/>
          <w:sz w:val="26"/>
          <w:szCs w:val="26"/>
        </w:rPr>
        <w:t xml:space="preserve">ких ДТП снизилось на 4,8%, число </w:t>
      </w:r>
      <w:r>
        <w:rPr>
          <w:rFonts w:ascii="Times New Roman" w:hAnsi="Times New Roman" w:cs="Times New Roman"/>
          <w:sz w:val="26"/>
          <w:szCs w:val="26"/>
        </w:rPr>
        <w:t>ра</w:t>
      </w:r>
      <w:r w:rsidRPr="00640FA5">
        <w:rPr>
          <w:rFonts w:ascii="Times New Roman" w:hAnsi="Times New Roman" w:cs="Times New Roman"/>
          <w:sz w:val="26"/>
          <w:szCs w:val="26"/>
        </w:rPr>
        <w:t xml:space="preserve">неных в них детей снизилось на </w:t>
      </w:r>
      <w:r>
        <w:rPr>
          <w:rFonts w:ascii="Times New Roman" w:hAnsi="Times New Roman" w:cs="Times New Roman"/>
          <w:sz w:val="26"/>
          <w:szCs w:val="26"/>
        </w:rPr>
        <w:t xml:space="preserve">4,1 %, </w:t>
      </w:r>
      <w:r w:rsidRPr="00640FA5">
        <w:rPr>
          <w:rFonts w:ascii="Times New Roman" w:hAnsi="Times New Roman" w:cs="Times New Roman"/>
          <w:sz w:val="26"/>
          <w:szCs w:val="26"/>
        </w:rPr>
        <w:t xml:space="preserve">число погибших детей также </w:t>
      </w:r>
      <w:r>
        <w:rPr>
          <w:rFonts w:ascii="Times New Roman" w:hAnsi="Times New Roman" w:cs="Times New Roman"/>
          <w:sz w:val="26"/>
          <w:szCs w:val="26"/>
        </w:rPr>
        <w:t>уменьши</w:t>
      </w:r>
      <w:r w:rsidRPr="00640FA5">
        <w:rPr>
          <w:rFonts w:ascii="Times New Roman" w:hAnsi="Times New Roman" w:cs="Times New Roman"/>
          <w:sz w:val="26"/>
          <w:szCs w:val="26"/>
        </w:rPr>
        <w:t>лось на 6,9%.</w:t>
      </w:r>
    </w:p>
    <w:p w:rsidR="00640FA5" w:rsidRPr="00640FA5" w:rsidRDefault="00640FA5" w:rsidP="00640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FA5">
        <w:rPr>
          <w:rFonts w:ascii="Times New Roman" w:hAnsi="Times New Roman" w:cs="Times New Roman"/>
          <w:sz w:val="26"/>
          <w:szCs w:val="26"/>
        </w:rPr>
        <w:t xml:space="preserve">Основным видом дорожных </w:t>
      </w:r>
      <w:r w:rsidR="00D971A1">
        <w:rPr>
          <w:rFonts w:ascii="Times New Roman" w:hAnsi="Times New Roman" w:cs="Times New Roman"/>
          <w:sz w:val="26"/>
          <w:szCs w:val="26"/>
        </w:rPr>
        <w:t>про</w:t>
      </w:r>
      <w:r w:rsidRPr="00640FA5">
        <w:rPr>
          <w:rFonts w:ascii="Times New Roman" w:hAnsi="Times New Roman" w:cs="Times New Roman"/>
          <w:sz w:val="26"/>
          <w:szCs w:val="26"/>
        </w:rPr>
        <w:t xml:space="preserve">исшествий с участием детей </w:t>
      </w:r>
      <w:r w:rsidR="00D971A1">
        <w:rPr>
          <w:rFonts w:ascii="Times New Roman" w:hAnsi="Times New Roman" w:cs="Times New Roman"/>
          <w:sz w:val="26"/>
          <w:szCs w:val="26"/>
        </w:rPr>
        <w:t>являют</w:t>
      </w:r>
      <w:r w:rsidRPr="00640FA5">
        <w:rPr>
          <w:rFonts w:ascii="Times New Roman" w:hAnsi="Times New Roman" w:cs="Times New Roman"/>
          <w:sz w:val="26"/>
          <w:szCs w:val="26"/>
        </w:rPr>
        <w:t xml:space="preserve">ся наезды на пешеходов. </w:t>
      </w:r>
    </w:p>
    <w:p w:rsidR="00640FA5" w:rsidRPr="00640FA5" w:rsidRDefault="00640FA5" w:rsidP="00640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FA5">
        <w:rPr>
          <w:rFonts w:ascii="Times New Roman" w:hAnsi="Times New Roman" w:cs="Times New Roman"/>
          <w:sz w:val="26"/>
          <w:szCs w:val="26"/>
        </w:rPr>
        <w:t xml:space="preserve">Основная доля наездов на </w:t>
      </w:r>
      <w:r w:rsidR="00D971A1">
        <w:rPr>
          <w:rFonts w:ascii="Times New Roman" w:hAnsi="Times New Roman" w:cs="Times New Roman"/>
          <w:sz w:val="26"/>
          <w:szCs w:val="26"/>
        </w:rPr>
        <w:t>пешеходов со смертельным исходом приходится на темное время суток</w:t>
      </w:r>
      <w:proofErr w:type="gramStart"/>
      <w:r w:rsidR="00D971A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971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71A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D971A1">
        <w:rPr>
          <w:rFonts w:ascii="Times New Roman" w:hAnsi="Times New Roman" w:cs="Times New Roman"/>
          <w:sz w:val="26"/>
          <w:szCs w:val="26"/>
        </w:rPr>
        <w:t>огда во</w:t>
      </w:r>
      <w:r w:rsidRPr="00640FA5">
        <w:rPr>
          <w:rFonts w:ascii="Times New Roman" w:hAnsi="Times New Roman" w:cs="Times New Roman"/>
          <w:sz w:val="26"/>
          <w:szCs w:val="26"/>
        </w:rPr>
        <w:t>дитель</w:t>
      </w:r>
      <w:r w:rsidR="00D971A1">
        <w:rPr>
          <w:rFonts w:ascii="Times New Roman" w:hAnsi="Times New Roman" w:cs="Times New Roman"/>
          <w:sz w:val="26"/>
          <w:szCs w:val="26"/>
        </w:rPr>
        <w:t xml:space="preserve"> </w:t>
      </w:r>
      <w:r w:rsidRPr="00640FA5">
        <w:rPr>
          <w:rFonts w:ascii="Times New Roman" w:hAnsi="Times New Roman" w:cs="Times New Roman"/>
          <w:sz w:val="26"/>
          <w:szCs w:val="26"/>
        </w:rPr>
        <w:t>не</w:t>
      </w:r>
      <w:r w:rsidR="00D971A1">
        <w:rPr>
          <w:rFonts w:ascii="Times New Roman" w:hAnsi="Times New Roman" w:cs="Times New Roman"/>
          <w:sz w:val="26"/>
          <w:szCs w:val="26"/>
        </w:rPr>
        <w:t xml:space="preserve"> </w:t>
      </w:r>
      <w:r w:rsidRPr="00640FA5">
        <w:rPr>
          <w:rFonts w:ascii="Times New Roman" w:hAnsi="Times New Roman" w:cs="Times New Roman"/>
          <w:sz w:val="26"/>
          <w:szCs w:val="26"/>
        </w:rPr>
        <w:t>имеет</w:t>
      </w:r>
      <w:r w:rsidR="00D971A1">
        <w:rPr>
          <w:rFonts w:ascii="Times New Roman" w:hAnsi="Times New Roman" w:cs="Times New Roman"/>
          <w:sz w:val="26"/>
          <w:szCs w:val="26"/>
        </w:rPr>
        <w:t xml:space="preserve"> </w:t>
      </w:r>
      <w:r w:rsidRPr="00640FA5">
        <w:rPr>
          <w:rFonts w:ascii="Times New Roman" w:hAnsi="Times New Roman" w:cs="Times New Roman"/>
          <w:sz w:val="26"/>
          <w:szCs w:val="26"/>
        </w:rPr>
        <w:t xml:space="preserve">возможности </w:t>
      </w:r>
      <w:r w:rsidR="00D971A1">
        <w:rPr>
          <w:rFonts w:ascii="Times New Roman" w:hAnsi="Times New Roman" w:cs="Times New Roman"/>
          <w:sz w:val="26"/>
          <w:szCs w:val="26"/>
        </w:rPr>
        <w:t xml:space="preserve">увидеть </w:t>
      </w:r>
      <w:r w:rsidRPr="00640FA5">
        <w:rPr>
          <w:rFonts w:ascii="Times New Roman" w:hAnsi="Times New Roman" w:cs="Times New Roman"/>
          <w:sz w:val="26"/>
          <w:szCs w:val="26"/>
        </w:rPr>
        <w:t xml:space="preserve">вышедших на проезжую часть </w:t>
      </w:r>
      <w:r w:rsidR="00D971A1">
        <w:rPr>
          <w:rFonts w:ascii="Times New Roman" w:hAnsi="Times New Roman" w:cs="Times New Roman"/>
          <w:sz w:val="26"/>
          <w:szCs w:val="26"/>
        </w:rPr>
        <w:t>людей.</w:t>
      </w:r>
    </w:p>
    <w:p w:rsidR="00640FA5" w:rsidRPr="00640FA5" w:rsidRDefault="00640FA5" w:rsidP="00640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FA5">
        <w:rPr>
          <w:rFonts w:ascii="Times New Roman" w:hAnsi="Times New Roman" w:cs="Times New Roman"/>
          <w:sz w:val="26"/>
          <w:szCs w:val="26"/>
        </w:rPr>
        <w:t xml:space="preserve">Отмечается значительный </w:t>
      </w:r>
      <w:r w:rsidR="00D971A1">
        <w:rPr>
          <w:rFonts w:ascii="Times New Roman" w:hAnsi="Times New Roman" w:cs="Times New Roman"/>
          <w:sz w:val="26"/>
          <w:szCs w:val="26"/>
        </w:rPr>
        <w:t xml:space="preserve">рост </w:t>
      </w:r>
      <w:r w:rsidRPr="00640FA5">
        <w:rPr>
          <w:rFonts w:ascii="Times New Roman" w:hAnsi="Times New Roman" w:cs="Times New Roman"/>
          <w:sz w:val="26"/>
          <w:szCs w:val="26"/>
        </w:rPr>
        <w:t xml:space="preserve">ДТП с участием </w:t>
      </w:r>
      <w:r w:rsidR="00D971A1">
        <w:rPr>
          <w:rFonts w:ascii="Times New Roman" w:hAnsi="Times New Roman" w:cs="Times New Roman"/>
          <w:sz w:val="26"/>
          <w:szCs w:val="26"/>
        </w:rPr>
        <w:t>детей</w:t>
      </w:r>
      <w:r w:rsidRPr="00640FA5">
        <w:rPr>
          <w:rFonts w:ascii="Times New Roman" w:hAnsi="Times New Roman" w:cs="Times New Roman"/>
          <w:sz w:val="26"/>
          <w:szCs w:val="26"/>
        </w:rPr>
        <w:t>-пешехо</w:t>
      </w:r>
      <w:r w:rsidR="00D971A1">
        <w:rPr>
          <w:rFonts w:ascii="Times New Roman" w:hAnsi="Times New Roman" w:cs="Times New Roman"/>
          <w:sz w:val="26"/>
          <w:szCs w:val="26"/>
        </w:rPr>
        <w:t>д</w:t>
      </w:r>
      <w:r w:rsidRPr="00640FA5">
        <w:rPr>
          <w:rFonts w:ascii="Times New Roman" w:hAnsi="Times New Roman" w:cs="Times New Roman"/>
          <w:sz w:val="26"/>
          <w:szCs w:val="26"/>
        </w:rPr>
        <w:t>о</w:t>
      </w:r>
      <w:r w:rsidR="00D971A1">
        <w:rPr>
          <w:rFonts w:ascii="Times New Roman" w:hAnsi="Times New Roman" w:cs="Times New Roman"/>
          <w:sz w:val="26"/>
          <w:szCs w:val="26"/>
        </w:rPr>
        <w:t>в</w:t>
      </w:r>
      <w:r w:rsidRPr="00640FA5">
        <w:rPr>
          <w:rFonts w:ascii="Times New Roman" w:hAnsi="Times New Roman" w:cs="Times New Roman"/>
          <w:sz w:val="26"/>
          <w:szCs w:val="26"/>
        </w:rPr>
        <w:t xml:space="preserve"> в тёплое время года. </w:t>
      </w:r>
    </w:p>
    <w:p w:rsidR="00640FA5" w:rsidRPr="00640FA5" w:rsidRDefault="00640FA5" w:rsidP="00640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FA5">
        <w:rPr>
          <w:rFonts w:ascii="Times New Roman" w:hAnsi="Times New Roman" w:cs="Times New Roman"/>
          <w:sz w:val="26"/>
          <w:szCs w:val="26"/>
        </w:rPr>
        <w:t>Это связано с тем, что, на</w:t>
      </w:r>
      <w:r w:rsidR="00D971A1">
        <w:rPr>
          <w:rFonts w:ascii="Times New Roman" w:hAnsi="Times New Roman" w:cs="Times New Roman"/>
          <w:sz w:val="26"/>
          <w:szCs w:val="26"/>
        </w:rPr>
        <w:t xml:space="preserve">чиная </w:t>
      </w:r>
      <w:r w:rsidRPr="00640FA5">
        <w:rPr>
          <w:rFonts w:ascii="Times New Roman" w:hAnsi="Times New Roman" w:cs="Times New Roman"/>
          <w:sz w:val="26"/>
          <w:szCs w:val="26"/>
        </w:rPr>
        <w:t>с весны, дети много времени</w:t>
      </w:r>
      <w:r w:rsidR="00D971A1">
        <w:rPr>
          <w:rFonts w:ascii="Times New Roman" w:hAnsi="Times New Roman" w:cs="Times New Roman"/>
          <w:sz w:val="26"/>
          <w:szCs w:val="26"/>
        </w:rPr>
        <w:t xml:space="preserve"> проводят </w:t>
      </w:r>
      <w:r w:rsidRPr="00640FA5">
        <w:rPr>
          <w:rFonts w:ascii="Times New Roman" w:hAnsi="Times New Roman" w:cs="Times New Roman"/>
          <w:sz w:val="26"/>
          <w:szCs w:val="26"/>
        </w:rPr>
        <w:t xml:space="preserve">на улице. При этом снижение </w:t>
      </w:r>
      <w:r w:rsidR="00D971A1">
        <w:rPr>
          <w:rFonts w:ascii="Times New Roman" w:hAnsi="Times New Roman" w:cs="Times New Roman"/>
          <w:sz w:val="26"/>
          <w:szCs w:val="26"/>
        </w:rPr>
        <w:t>контро</w:t>
      </w:r>
      <w:r w:rsidRPr="00640FA5">
        <w:rPr>
          <w:rFonts w:ascii="Times New Roman" w:hAnsi="Times New Roman" w:cs="Times New Roman"/>
          <w:sz w:val="26"/>
          <w:szCs w:val="26"/>
        </w:rPr>
        <w:t xml:space="preserve">ля со стороны родителей </w:t>
      </w:r>
      <w:r w:rsidR="00D971A1">
        <w:rPr>
          <w:rFonts w:ascii="Times New Roman" w:hAnsi="Times New Roman" w:cs="Times New Roman"/>
          <w:sz w:val="26"/>
          <w:szCs w:val="26"/>
        </w:rPr>
        <w:t>з</w:t>
      </w:r>
      <w:r w:rsidRPr="00640FA5">
        <w:rPr>
          <w:rFonts w:ascii="Times New Roman" w:hAnsi="Times New Roman" w:cs="Times New Roman"/>
          <w:sz w:val="26"/>
          <w:szCs w:val="26"/>
        </w:rPr>
        <w:t xml:space="preserve">а </w:t>
      </w:r>
      <w:r w:rsidR="00D971A1">
        <w:rPr>
          <w:rFonts w:ascii="Times New Roman" w:hAnsi="Times New Roman" w:cs="Times New Roman"/>
          <w:sz w:val="26"/>
          <w:szCs w:val="26"/>
        </w:rPr>
        <w:t>организацией</w:t>
      </w:r>
      <w:r w:rsidRPr="00640FA5">
        <w:rPr>
          <w:rFonts w:ascii="Times New Roman" w:hAnsi="Times New Roman" w:cs="Times New Roman"/>
          <w:sz w:val="26"/>
          <w:szCs w:val="26"/>
        </w:rPr>
        <w:t xml:space="preserve"> деятельности детей в св</w:t>
      </w:r>
      <w:r w:rsidR="00D971A1">
        <w:rPr>
          <w:rFonts w:ascii="Times New Roman" w:hAnsi="Times New Roman" w:cs="Times New Roman"/>
          <w:sz w:val="26"/>
          <w:szCs w:val="26"/>
        </w:rPr>
        <w:t xml:space="preserve">ободное </w:t>
      </w:r>
      <w:r w:rsidRPr="00640FA5">
        <w:rPr>
          <w:rFonts w:ascii="Times New Roman" w:hAnsi="Times New Roman" w:cs="Times New Roman"/>
          <w:sz w:val="26"/>
          <w:szCs w:val="26"/>
        </w:rPr>
        <w:t xml:space="preserve">время приводит к тому, что дети </w:t>
      </w:r>
      <w:r w:rsidR="00D971A1">
        <w:rPr>
          <w:rFonts w:ascii="Times New Roman" w:hAnsi="Times New Roman" w:cs="Times New Roman"/>
          <w:sz w:val="26"/>
          <w:szCs w:val="26"/>
        </w:rPr>
        <w:t>пре</w:t>
      </w:r>
      <w:r w:rsidRPr="00640FA5">
        <w:rPr>
          <w:rFonts w:ascii="Times New Roman" w:hAnsi="Times New Roman" w:cs="Times New Roman"/>
          <w:sz w:val="26"/>
          <w:szCs w:val="26"/>
        </w:rPr>
        <w:t xml:space="preserve">доставлены сами себе. </w:t>
      </w:r>
    </w:p>
    <w:p w:rsidR="00D971A1" w:rsidRPr="00D971A1" w:rsidRDefault="00640FA5" w:rsidP="00D9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FA5">
        <w:rPr>
          <w:rFonts w:ascii="Times New Roman" w:hAnsi="Times New Roman" w:cs="Times New Roman"/>
          <w:sz w:val="26"/>
          <w:szCs w:val="26"/>
        </w:rPr>
        <w:t xml:space="preserve">По времени суток самый </w:t>
      </w:r>
      <w:r w:rsidR="00D971A1">
        <w:rPr>
          <w:rFonts w:ascii="Times New Roman" w:hAnsi="Times New Roman" w:cs="Times New Roman"/>
          <w:sz w:val="26"/>
          <w:szCs w:val="26"/>
        </w:rPr>
        <w:t>высокий</w:t>
      </w:r>
      <w:r w:rsidRPr="00640FA5">
        <w:rPr>
          <w:rFonts w:ascii="Times New Roman" w:hAnsi="Times New Roman" w:cs="Times New Roman"/>
          <w:sz w:val="26"/>
          <w:szCs w:val="26"/>
        </w:rPr>
        <w:t xml:space="preserve"> показатель ДТП с участием </w:t>
      </w:r>
      <w:r w:rsidR="00D971A1">
        <w:rPr>
          <w:rFonts w:ascii="Times New Roman" w:hAnsi="Times New Roman" w:cs="Times New Roman"/>
          <w:sz w:val="26"/>
          <w:szCs w:val="26"/>
        </w:rPr>
        <w:t>детей-</w:t>
      </w:r>
      <w:r w:rsidRPr="00640FA5">
        <w:rPr>
          <w:rFonts w:ascii="Times New Roman" w:hAnsi="Times New Roman" w:cs="Times New Roman"/>
          <w:sz w:val="26"/>
          <w:szCs w:val="26"/>
        </w:rPr>
        <w:t xml:space="preserve">пешеходов в интервале с 15:00 </w:t>
      </w:r>
      <w:r w:rsidR="00D971A1">
        <w:rPr>
          <w:rFonts w:ascii="Times New Roman" w:hAnsi="Times New Roman" w:cs="Times New Roman"/>
          <w:sz w:val="26"/>
          <w:szCs w:val="26"/>
        </w:rPr>
        <w:t xml:space="preserve">до </w:t>
      </w:r>
      <w:r w:rsidRPr="00640FA5">
        <w:rPr>
          <w:rFonts w:ascii="Times New Roman" w:hAnsi="Times New Roman" w:cs="Times New Roman"/>
          <w:sz w:val="26"/>
          <w:szCs w:val="26"/>
        </w:rPr>
        <w:t>18:00 (28%), с 18.00-21.00 (24%).</w:t>
      </w:r>
      <w:r w:rsidR="00D971A1">
        <w:rPr>
          <w:rFonts w:ascii="Times New Roman" w:hAnsi="Times New Roman" w:cs="Times New Roman"/>
          <w:sz w:val="26"/>
          <w:szCs w:val="26"/>
        </w:rPr>
        <w:t xml:space="preserve"> Это </w:t>
      </w:r>
      <w:r w:rsidR="00D971A1" w:rsidRPr="00D971A1">
        <w:rPr>
          <w:rFonts w:ascii="Times New Roman" w:hAnsi="Times New Roman" w:cs="Times New Roman"/>
          <w:sz w:val="26"/>
          <w:szCs w:val="26"/>
        </w:rPr>
        <w:t xml:space="preserve">также свидетельствует о необходимости усиления </w:t>
      </w:r>
      <w:proofErr w:type="gramStart"/>
      <w:r w:rsidR="00D971A1" w:rsidRPr="00D971A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D971A1" w:rsidRPr="00D971A1">
        <w:rPr>
          <w:rFonts w:ascii="Times New Roman" w:hAnsi="Times New Roman" w:cs="Times New Roman"/>
          <w:sz w:val="26"/>
          <w:szCs w:val="26"/>
        </w:rPr>
        <w:t xml:space="preserve"> детьми в свободное от учё</w:t>
      </w:r>
      <w:r w:rsidR="00B6737D">
        <w:rPr>
          <w:rFonts w:ascii="Times New Roman" w:hAnsi="Times New Roman" w:cs="Times New Roman"/>
          <w:sz w:val="26"/>
          <w:szCs w:val="26"/>
        </w:rPr>
        <w:t>б</w:t>
      </w:r>
      <w:r w:rsidR="00D971A1" w:rsidRPr="00D971A1">
        <w:rPr>
          <w:rFonts w:ascii="Times New Roman" w:hAnsi="Times New Roman" w:cs="Times New Roman"/>
          <w:sz w:val="26"/>
          <w:szCs w:val="26"/>
        </w:rPr>
        <w:t xml:space="preserve">ы время. С началом учебного года пик аварийности с детьми смещается </w:t>
      </w:r>
      <w:proofErr w:type="gramStart"/>
      <w:r w:rsidR="00D971A1" w:rsidRPr="00D971A1"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 w:rsidR="00D971A1" w:rsidRPr="00D971A1">
        <w:rPr>
          <w:rFonts w:ascii="Times New Roman" w:hAnsi="Times New Roman" w:cs="Times New Roman"/>
          <w:sz w:val="26"/>
          <w:szCs w:val="26"/>
        </w:rPr>
        <w:t xml:space="preserve"> часы, когда дети идут в школу и возвращаются с учебных занятий. </w:t>
      </w:r>
    </w:p>
    <w:p w:rsidR="00D971A1" w:rsidRPr="00D971A1" w:rsidRDefault="00D971A1" w:rsidP="00D9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1A1">
        <w:rPr>
          <w:rFonts w:ascii="Times New Roman" w:hAnsi="Times New Roman" w:cs="Times New Roman"/>
          <w:sz w:val="26"/>
          <w:szCs w:val="26"/>
        </w:rPr>
        <w:t>Основная доля наездов на пешеходов со смертельным исходом приходится на тёмное время суток, когда водитель не имеет возможности увидеть вышедших на проезжую часть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71A1">
        <w:rPr>
          <w:rFonts w:ascii="Times New Roman" w:hAnsi="Times New Roman" w:cs="Times New Roman"/>
          <w:sz w:val="26"/>
          <w:szCs w:val="26"/>
        </w:rPr>
        <w:t>люде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D971A1">
        <w:rPr>
          <w:rFonts w:ascii="Times New Roman" w:hAnsi="Times New Roman" w:cs="Times New Roman"/>
          <w:sz w:val="26"/>
          <w:szCs w:val="26"/>
        </w:rPr>
        <w:t xml:space="preserve">. Улучшение видимости пешехода становится важным способом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D971A1">
        <w:rPr>
          <w:rFonts w:ascii="Times New Roman" w:hAnsi="Times New Roman" w:cs="Times New Roman"/>
          <w:sz w:val="26"/>
          <w:szCs w:val="26"/>
        </w:rPr>
        <w:t xml:space="preserve">ащиты, особенно в условиях недостаточной освещённости улично-дорожной сети. </w:t>
      </w:r>
    </w:p>
    <w:p w:rsidR="00D971A1" w:rsidRPr="00D971A1" w:rsidRDefault="00D971A1" w:rsidP="00D971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1A1">
        <w:rPr>
          <w:rFonts w:ascii="Times New Roman" w:hAnsi="Times New Roman" w:cs="Times New Roman"/>
          <w:sz w:val="26"/>
          <w:szCs w:val="26"/>
        </w:rPr>
        <w:t xml:space="preserve">В связи с этим хотим обратить ваше внимание на такие жизнесберегающие приспособления, как предметы со световозвращающими элементами. </w:t>
      </w:r>
    </w:p>
    <w:p w:rsidR="00566B5C" w:rsidRDefault="00D971A1" w:rsidP="00566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71A1">
        <w:rPr>
          <w:rFonts w:ascii="Times New Roman" w:hAnsi="Times New Roman" w:cs="Times New Roman"/>
          <w:sz w:val="26"/>
          <w:szCs w:val="26"/>
        </w:rPr>
        <w:t>Световозвращающие элементы (световозвращатели) - это элемен</w:t>
      </w:r>
      <w:r w:rsidR="00566B5C" w:rsidRPr="00566B5C">
        <w:rPr>
          <w:rFonts w:ascii="Times New Roman" w:hAnsi="Times New Roman" w:cs="Times New Roman"/>
          <w:sz w:val="26"/>
          <w:szCs w:val="26"/>
        </w:rPr>
        <w:t>ты, изготовленные из специальных материалов, обладающих способностью отражать луч света обратно к источнику (</w:t>
      </w:r>
      <w:r w:rsidR="00566B5C">
        <w:rPr>
          <w:rFonts w:ascii="Times New Roman" w:hAnsi="Times New Roman" w:cs="Times New Roman"/>
          <w:sz w:val="26"/>
          <w:szCs w:val="26"/>
        </w:rPr>
        <w:t>«</w:t>
      </w:r>
      <w:r w:rsidR="00566B5C" w:rsidRPr="00566B5C">
        <w:rPr>
          <w:rFonts w:ascii="Times New Roman" w:hAnsi="Times New Roman" w:cs="Times New Roman"/>
          <w:sz w:val="26"/>
          <w:szCs w:val="26"/>
        </w:rPr>
        <w:t>во</w:t>
      </w:r>
      <w:r w:rsidR="00566B5C">
        <w:rPr>
          <w:rFonts w:ascii="Times New Roman" w:hAnsi="Times New Roman" w:cs="Times New Roman"/>
          <w:sz w:val="26"/>
          <w:szCs w:val="26"/>
        </w:rPr>
        <w:t>з</w:t>
      </w:r>
      <w:r w:rsidR="00566B5C" w:rsidRPr="00566B5C">
        <w:rPr>
          <w:rFonts w:ascii="Times New Roman" w:hAnsi="Times New Roman" w:cs="Times New Roman"/>
          <w:sz w:val="26"/>
          <w:szCs w:val="26"/>
        </w:rPr>
        <w:t>вращ</w:t>
      </w:r>
      <w:r w:rsidR="00566B5C">
        <w:rPr>
          <w:rFonts w:ascii="Times New Roman" w:hAnsi="Times New Roman" w:cs="Times New Roman"/>
          <w:sz w:val="26"/>
          <w:szCs w:val="26"/>
        </w:rPr>
        <w:t>а</w:t>
      </w:r>
      <w:r w:rsidR="00566B5C" w:rsidRPr="00566B5C">
        <w:rPr>
          <w:rFonts w:ascii="Times New Roman" w:hAnsi="Times New Roman" w:cs="Times New Roman"/>
          <w:sz w:val="26"/>
          <w:szCs w:val="26"/>
        </w:rPr>
        <w:t>ть свет»).</w:t>
      </w:r>
    </w:p>
    <w:p w:rsidR="00566B5C" w:rsidRPr="00566B5C" w:rsidRDefault="00566B5C" w:rsidP="00566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B5C">
        <w:rPr>
          <w:rFonts w:ascii="Times New Roman" w:hAnsi="Times New Roman" w:cs="Times New Roman"/>
          <w:sz w:val="26"/>
          <w:szCs w:val="26"/>
        </w:rPr>
        <w:t xml:space="preserve">Световозвращающие элементы повышают видимость пешеходов на неосвещённой дороге и значительно снижают риск возникновения дорожно-транспортных происшествий с их участием. </w:t>
      </w:r>
    </w:p>
    <w:p w:rsidR="00566B5C" w:rsidRPr="00566B5C" w:rsidRDefault="00566B5C" w:rsidP="00566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B5C">
        <w:rPr>
          <w:rFonts w:ascii="Times New Roman" w:hAnsi="Times New Roman" w:cs="Times New Roman"/>
          <w:sz w:val="26"/>
          <w:szCs w:val="26"/>
        </w:rPr>
        <w:t xml:space="preserve">При движении с ближним светом фар водитель автомобиля способен увидеть пешехода на дороге на расстоянии 25-50 м. Если пешеход применяет световозвращатель, то это расстояние увеличивается до 150-200 м.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66B5C">
        <w:rPr>
          <w:rFonts w:ascii="Times New Roman" w:hAnsi="Times New Roman" w:cs="Times New Roman"/>
          <w:sz w:val="26"/>
          <w:szCs w:val="26"/>
        </w:rPr>
        <w:t xml:space="preserve"> при движении </w:t>
      </w:r>
      <w:r w:rsidRPr="00566B5C">
        <w:rPr>
          <w:rFonts w:ascii="Times New Roman" w:hAnsi="Times New Roman" w:cs="Times New Roman"/>
          <w:sz w:val="26"/>
          <w:szCs w:val="26"/>
        </w:rPr>
        <w:lastRenderedPageBreak/>
        <w:t xml:space="preserve">автомобиля с дальним светом фар дистанция, на которой пешеход </w:t>
      </w:r>
      <w:proofErr w:type="gramStart"/>
      <w:r w:rsidRPr="00566B5C">
        <w:rPr>
          <w:rFonts w:ascii="Times New Roman" w:hAnsi="Times New Roman" w:cs="Times New Roman"/>
          <w:sz w:val="26"/>
          <w:szCs w:val="26"/>
        </w:rPr>
        <w:t>становится</w:t>
      </w:r>
      <w:proofErr w:type="gramEnd"/>
      <w:r w:rsidRPr="00566B5C">
        <w:rPr>
          <w:rFonts w:ascii="Times New Roman" w:hAnsi="Times New Roman" w:cs="Times New Roman"/>
          <w:sz w:val="26"/>
          <w:szCs w:val="26"/>
        </w:rPr>
        <w:t xml:space="preserve"> виден, с применением световозвращателей увеличивается со 100 м до 350 м. Это даёт водителю 15-25 секунд для принятия решения. </w:t>
      </w:r>
    </w:p>
    <w:p w:rsidR="00640FA5" w:rsidRDefault="00566B5C" w:rsidP="00566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B5C">
        <w:rPr>
          <w:rFonts w:ascii="Times New Roman" w:hAnsi="Times New Roman" w:cs="Times New Roman"/>
          <w:sz w:val="26"/>
          <w:szCs w:val="26"/>
        </w:rPr>
        <w:t>Мы не можем повлиять на продолжительность светового дня, но мы можем дать возможность водителю заблаговременно заметить пешехода, до того как автомобиль приблизится</w:t>
      </w:r>
      <w:r>
        <w:rPr>
          <w:rFonts w:ascii="Times New Roman" w:hAnsi="Times New Roman" w:cs="Times New Roman"/>
          <w:sz w:val="26"/>
          <w:szCs w:val="26"/>
        </w:rPr>
        <w:t xml:space="preserve"> к нему на опасное расстояние.</w:t>
      </w:r>
    </w:p>
    <w:p w:rsidR="00566B5C" w:rsidRPr="00566B5C" w:rsidRDefault="00566B5C" w:rsidP="00566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6B5C">
        <w:rPr>
          <w:rFonts w:ascii="Times New Roman" w:hAnsi="Times New Roman" w:cs="Times New Roman"/>
          <w:sz w:val="26"/>
          <w:szCs w:val="26"/>
        </w:rPr>
        <w:t>Научными исследованиями, в частности проведёнными в Швеции, доказано, что полностью о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566B5C">
        <w:rPr>
          <w:rFonts w:ascii="Times New Roman" w:hAnsi="Times New Roman" w:cs="Times New Roman"/>
          <w:sz w:val="26"/>
          <w:szCs w:val="26"/>
        </w:rPr>
        <w:t xml:space="preserve">етый в чёрное человек с небольшой биркой из световозвращающего материала размером 5-6 см виден с большего расстояния, чем человек, полностью одетый в белое. </w:t>
      </w:r>
      <w:proofErr w:type="gramEnd"/>
    </w:p>
    <w:p w:rsidR="00C943E9" w:rsidRPr="00C943E9" w:rsidRDefault="00566B5C" w:rsidP="00C94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6B5C">
        <w:rPr>
          <w:rFonts w:ascii="Times New Roman" w:hAnsi="Times New Roman" w:cs="Times New Roman"/>
          <w:sz w:val="26"/>
          <w:szCs w:val="26"/>
        </w:rPr>
        <w:t>По оценкам норвежских исследователей, использование различного рода элементов из световозвращающих материалов позволит снизить количество ДТП с пешеходами в тёмное время суток на 30-70%, в сумерках - на 15%. При этом световозвращающие материалы оранжевого и лимонно-зелёного цвета позволяют легче заметить пешехода в дневное время в условиях недостаточной видимости, тогда как зажжённые фонарики, проблесковые маячки, световозвращающие детали одежды жёлтого и белого цветов больше</w:t>
      </w:r>
      <w:proofErr w:type="gramEnd"/>
      <w:r w:rsidRPr="00566B5C">
        <w:rPr>
          <w:rFonts w:ascii="Times New Roman" w:hAnsi="Times New Roman" w:cs="Times New Roman"/>
          <w:sz w:val="26"/>
          <w:szCs w:val="26"/>
        </w:rPr>
        <w:t xml:space="preserve"> помогают в тёмное время суток. </w:t>
      </w:r>
      <w:r w:rsidR="00C943E9">
        <w:rPr>
          <w:rFonts w:ascii="Times New Roman" w:hAnsi="Times New Roman" w:cs="Times New Roman"/>
          <w:sz w:val="26"/>
          <w:szCs w:val="26"/>
        </w:rPr>
        <w:t>А</w:t>
      </w:r>
      <w:r w:rsidRPr="00566B5C">
        <w:rPr>
          <w:rFonts w:ascii="Times New Roman" w:hAnsi="Times New Roman" w:cs="Times New Roman"/>
          <w:sz w:val="26"/>
          <w:szCs w:val="26"/>
        </w:rPr>
        <w:t xml:space="preserve"> для материалов на текстильной основе, которые применяют для несъёмных (нашиваемых и приклеиваемых) элементов, наибольший коэффициент световозвращения </w:t>
      </w:r>
      <w:r w:rsidR="00C943E9" w:rsidRPr="00C943E9">
        <w:rPr>
          <w:rFonts w:ascii="Times New Roman" w:hAnsi="Times New Roman" w:cs="Times New Roman"/>
          <w:sz w:val="26"/>
          <w:szCs w:val="26"/>
        </w:rPr>
        <w:t xml:space="preserve">у серых материалов. </w:t>
      </w:r>
    </w:p>
    <w:p w:rsidR="00566B5C" w:rsidRDefault="00C943E9" w:rsidP="00C943E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943E9">
        <w:rPr>
          <w:rFonts w:ascii="Times New Roman" w:hAnsi="Times New Roman" w:cs="Times New Roman"/>
          <w:color w:val="FF0000"/>
          <w:sz w:val="26"/>
          <w:szCs w:val="26"/>
        </w:rPr>
        <w:t>Мы предлагаем позаботиться о безопасности детей с помощью световозвращателей.</w:t>
      </w:r>
    </w:p>
    <w:p w:rsidR="00C943E9" w:rsidRPr="00C943E9" w:rsidRDefault="00C943E9" w:rsidP="00C94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3E9">
        <w:rPr>
          <w:rFonts w:ascii="Times New Roman" w:hAnsi="Times New Roman" w:cs="Times New Roman"/>
          <w:sz w:val="26"/>
          <w:szCs w:val="26"/>
        </w:rPr>
        <w:t xml:space="preserve">На практике можно встретить большое количество разных средств защиты людей на дороге в темноте, имеющих световозвращающую поверхность. </w:t>
      </w:r>
    </w:p>
    <w:p w:rsidR="00C943E9" w:rsidRPr="00C943E9" w:rsidRDefault="00C943E9" w:rsidP="00C94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3E9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</w:t>
      </w:r>
      <w:r>
        <w:rPr>
          <w:rFonts w:ascii="Times New Roman" w:hAnsi="Times New Roman" w:cs="Times New Roman"/>
          <w:sz w:val="26"/>
          <w:szCs w:val="26"/>
        </w:rPr>
        <w:t>ьств</w:t>
      </w:r>
      <w:r w:rsidRPr="00C943E9">
        <w:rPr>
          <w:rFonts w:ascii="Times New Roman" w:hAnsi="Times New Roman" w:cs="Times New Roman"/>
          <w:sz w:val="26"/>
          <w:szCs w:val="26"/>
        </w:rPr>
        <w:t>а Российской Федерации от 14.11.2014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C943E9">
        <w:rPr>
          <w:rFonts w:ascii="Times New Roman" w:hAnsi="Times New Roman" w:cs="Times New Roman"/>
          <w:sz w:val="26"/>
          <w:szCs w:val="26"/>
        </w:rPr>
        <w:t xml:space="preserve"> 1197 с 1 июля 2015 года вступили в силу изменения в Правила дорожного движения Российской Федерации. </w:t>
      </w:r>
    </w:p>
    <w:p w:rsidR="00C943E9" w:rsidRPr="00C943E9" w:rsidRDefault="00C943E9" w:rsidP="00C943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43E9">
        <w:rPr>
          <w:rFonts w:ascii="Times New Roman" w:hAnsi="Times New Roman" w:cs="Times New Roman"/>
          <w:sz w:val="26"/>
          <w:szCs w:val="26"/>
        </w:rPr>
        <w:t xml:space="preserve">Согласно новой редакции Правил </w:t>
      </w:r>
      <w:r w:rsidR="00B6737D" w:rsidRPr="00C943E9">
        <w:rPr>
          <w:rFonts w:ascii="Times New Roman" w:hAnsi="Times New Roman" w:cs="Times New Roman"/>
          <w:sz w:val="26"/>
          <w:szCs w:val="26"/>
        </w:rPr>
        <w:t xml:space="preserve">дорожного движения </w:t>
      </w:r>
      <w:r w:rsidRPr="00C943E9">
        <w:rPr>
          <w:rFonts w:ascii="Times New Roman" w:hAnsi="Times New Roman" w:cs="Times New Roman"/>
          <w:sz w:val="26"/>
          <w:szCs w:val="26"/>
        </w:rPr>
        <w:t>с 1 июля 2015 года при переходе дороги и движении по обочинам или краю проезжей части в тёмное время суток или в условиях недостаточной видимости пешеходам рекомендуется, а вне нас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43E9">
        <w:rPr>
          <w:rFonts w:ascii="Times New Roman" w:hAnsi="Times New Roman" w:cs="Times New Roman"/>
          <w:sz w:val="26"/>
          <w:szCs w:val="26"/>
        </w:rPr>
        <w:t>ленных пунктов пешеходы обязаны иметь при себе предме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C943E9">
        <w:rPr>
          <w:rFonts w:ascii="Times New Roman" w:hAnsi="Times New Roman" w:cs="Times New Roman"/>
          <w:sz w:val="26"/>
          <w:szCs w:val="26"/>
        </w:rPr>
        <w:t xml:space="preserve"> со световозвращающими элементами и обеспечивать видимость этих предметов водителями транспортных средств.</w:t>
      </w:r>
      <w:proofErr w:type="gramEnd"/>
    </w:p>
    <w:sectPr w:rsidR="00C943E9" w:rsidRPr="00C943E9" w:rsidSect="00D034FA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29A"/>
    <w:rsid w:val="0036629A"/>
    <w:rsid w:val="00566B5C"/>
    <w:rsid w:val="00640FA5"/>
    <w:rsid w:val="00B61942"/>
    <w:rsid w:val="00B6737D"/>
    <w:rsid w:val="00C84D05"/>
    <w:rsid w:val="00C943E9"/>
    <w:rsid w:val="00D034FA"/>
    <w:rsid w:val="00D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</dc:creator>
  <cp:lastModifiedBy>Пользователь</cp:lastModifiedBy>
  <cp:revision>2</cp:revision>
  <dcterms:created xsi:type="dcterms:W3CDTF">2017-09-29T10:18:00Z</dcterms:created>
  <dcterms:modified xsi:type="dcterms:W3CDTF">2017-09-29T10:18:00Z</dcterms:modified>
</cp:coreProperties>
</file>